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DB7" w:rsidRPr="00F43DB7" w:rsidRDefault="00F43DB7" w:rsidP="00F43DB7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F43DB7">
        <w:rPr>
          <w:rFonts w:ascii="Times New Roman" w:eastAsia="Times New Roman" w:hAnsi="Times New Roman" w:cs="Times New Roman"/>
          <w:b/>
          <w:noProof/>
          <w:color w:val="FF0000"/>
          <w:sz w:val="36"/>
        </w:rPr>
        <w:drawing>
          <wp:anchor distT="0" distB="0" distL="114300" distR="114300" simplePos="0" relativeHeight="251659264" behindDoc="0" locked="0" layoutInCell="1" allowOverlap="1" wp14:anchorId="4646C5AE" wp14:editId="241A8612">
            <wp:simplePos x="0" y="0"/>
            <wp:positionH relativeFrom="page">
              <wp:posOffset>12560300</wp:posOffset>
            </wp:positionH>
            <wp:positionV relativeFrom="topMargin">
              <wp:posOffset>10172700</wp:posOffset>
            </wp:positionV>
            <wp:extent cx="482600" cy="254000"/>
            <wp:effectExtent l="0" t="0" r="0" b="0"/>
            <wp:wrapNone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3DB7">
        <w:rPr>
          <w:rFonts w:ascii="Times New Roman" w:eastAsia="Times New Roman" w:hAnsi="Times New Roman" w:cs="Times New Roman"/>
          <w:b/>
          <w:color w:val="FF0000"/>
          <w:sz w:val="36"/>
        </w:rPr>
        <w:t>2020</w:t>
      </w:r>
      <w:r w:rsidRPr="00F43DB7">
        <w:rPr>
          <w:rFonts w:ascii="宋体" w:hAnsi="宋体"/>
          <w:b/>
          <w:color w:val="FF0000"/>
          <w:sz w:val="36"/>
        </w:rPr>
        <w:t>年广东省初中学业水平考试</w:t>
      </w:r>
    </w:p>
    <w:p w:rsidR="00F43DB7" w:rsidRPr="00F43DB7" w:rsidRDefault="00F43DB7" w:rsidP="00F43DB7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F43DB7">
        <w:rPr>
          <w:rFonts w:ascii="宋体" w:hAnsi="宋体"/>
          <w:b/>
          <w:color w:val="FF0000"/>
          <w:sz w:val="36"/>
        </w:rPr>
        <w:t>物理</w:t>
      </w:r>
    </w:p>
    <w:p w:rsidR="001D3F11" w:rsidRDefault="001D3F11" w:rsidP="00F43DB7">
      <w:pPr>
        <w:jc w:val="left"/>
        <w:rPr>
          <w:rFonts w:ascii="宋体" w:hAnsi="宋体" w:hint="eastAsia"/>
          <w:b/>
          <w:sz w:val="24"/>
        </w:rPr>
      </w:pP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一、单项选择题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若把原子、原子核、电子看成球体，原子半径的数量级为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-10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宋体" w:hAnsi="宋体" w:hint="eastAsia"/>
        </w:rPr>
        <w:t>，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宋体" w:hAnsi="宋体" w:hint="eastAsia"/>
        </w:rPr>
        <w:t>原子核半径的数量级为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-15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宋体" w:hAnsi="宋体" w:hint="eastAsia"/>
        </w:rPr>
        <w:t>，电子半径的数量级小于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-9</w:t>
      </w:r>
      <w:r>
        <w:rPr>
          <w:rFonts w:ascii="Times New Roman" w:eastAsia="Times New Roman" w:hAnsi="Times New Roman" w:cs="Times New Roman"/>
        </w:rPr>
        <w:t>nm</w:t>
      </w:r>
      <w:r>
        <w:rPr>
          <w:rFonts w:ascii="宋体" w:hAnsi="宋体" w:hint="eastAsia"/>
        </w:rPr>
        <w:t>。按尺度从大到小的排序是（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 w:hint="eastAsia"/>
        </w:rPr>
        <w:t>）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rFonts w:ascii="宋体" w:hAnsi="宋体" w:hint="eastAsia"/>
        </w:rPr>
        <w:t>原子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 w:hint="eastAsia"/>
        </w:rPr>
        <w:t>原子核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 w:hint="eastAsia"/>
        </w:rPr>
        <w:t>电子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B. </w:t>
      </w:r>
      <w:r>
        <w:rPr>
          <w:rFonts w:ascii="宋体" w:hAnsi="宋体" w:hint="eastAsia"/>
        </w:rPr>
        <w:t>电子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 w:hint="eastAsia"/>
        </w:rPr>
        <w:t>原子</w:t>
      </w:r>
      <w:r>
        <w:rPr>
          <w:rFonts w:ascii="Times New Roman" w:eastAsia="Times New Roman" w:hAnsi="Times New Roman" w:cs="Times New Roman"/>
        </w:rPr>
        <w:t xml:space="preserve">     </w:t>
      </w:r>
      <w:r>
        <w:rPr>
          <w:rFonts w:ascii="宋体" w:hAnsi="宋体" w:hint="eastAsia"/>
        </w:rPr>
        <w:t>原子核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C. </w:t>
      </w:r>
      <w:r>
        <w:rPr>
          <w:rFonts w:ascii="宋体" w:hAnsi="宋体" w:hint="eastAsia"/>
        </w:rPr>
        <w:t>原子核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 w:hint="eastAsia"/>
        </w:rPr>
        <w:t>原子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 w:hint="eastAsia"/>
        </w:rPr>
        <w:t>电子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D. </w:t>
      </w:r>
      <w:r>
        <w:rPr>
          <w:rFonts w:ascii="宋体" w:hAnsi="宋体" w:hint="eastAsia"/>
        </w:rPr>
        <w:t>原子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 w:hint="eastAsia"/>
        </w:rPr>
        <w:t>电子</w:t>
      </w:r>
      <w:r>
        <w:rPr>
          <w:rFonts w:ascii="Times New Roman" w:eastAsia="Times New Roman" w:hAnsi="Times New Roman" w:cs="Times New Roman"/>
        </w:rPr>
        <w:t xml:space="preserve">      </w:t>
      </w:r>
      <w:r>
        <w:rPr>
          <w:rFonts w:ascii="宋体" w:hAnsi="宋体" w:hint="eastAsia"/>
        </w:rPr>
        <w:t>原子核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将电灯、开关和插座接入家庭电路中，接线正确的是（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3770" cy="702945"/>
            <wp:effectExtent l="0" t="0" r="0" b="1905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94715" cy="693420"/>
            <wp:effectExtent l="0" t="0" r="635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94715" cy="693420"/>
            <wp:effectExtent l="0" t="0" r="635" b="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43610" cy="693420"/>
            <wp:effectExtent l="0" t="0" r="889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岸上的人看到水中小鱼的光路图是（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771525" cy="821055"/>
            <wp:effectExtent l="0" t="0" r="9525" b="0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762000" cy="830580"/>
            <wp:effectExtent l="0" t="0" r="0" b="7620"/>
            <wp:docPr id="215" name="图片 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791210" cy="810895"/>
            <wp:effectExtent l="0" t="0" r="8890" b="8255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791210" cy="801370"/>
            <wp:effectExtent l="0" t="0" r="8890" b="0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如图所示，</w:t>
      </w:r>
      <w:r>
        <w:rPr>
          <w:rFonts w:ascii="宋体" w:hAnsi="宋体" w:hint="eastAsia"/>
          <w:color w:val="000000"/>
          <w:em w:val="dot"/>
        </w:rPr>
        <w:t>不能</w:t>
      </w:r>
      <w:r>
        <w:rPr>
          <w:rFonts w:ascii="宋体" w:hAnsi="宋体" w:hint="eastAsia"/>
          <w:color w:val="000000"/>
        </w:rPr>
        <w:t>用流体压强与流速的关系来解释的是（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048885" cy="1475105"/>
            <wp:effectExtent l="0" t="0" r="0" b="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图甲所示向两张纸中向吹气，纸张向中间靠拢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图乙所示用吸管吸饮料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图丙所示向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管吹气，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管中的水面上升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图丁所示飞机产生升力的原因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晚上，爸爸对小明说“请把电视声音调小一点，不要影响邻居休息，”这里“调小”的是声音的（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音色</w:t>
      </w:r>
      <w:r>
        <w:rPr>
          <w:rFonts w:ascii="宋体" w:hAnsi="宋体" w:hint="eastAsia"/>
          <w:color w:val="000000"/>
        </w:rPr>
        <w:tab/>
        <w:t>B. 音调</w:t>
      </w:r>
      <w:r>
        <w:rPr>
          <w:rFonts w:ascii="宋体" w:hAnsi="宋体" w:hint="eastAsia"/>
          <w:color w:val="000000"/>
        </w:rPr>
        <w:tab/>
        <w:t>C. 响度</w:t>
      </w:r>
      <w:r>
        <w:rPr>
          <w:rFonts w:ascii="宋体" w:hAnsi="宋体" w:hint="eastAsia"/>
          <w:color w:val="000000"/>
        </w:rPr>
        <w:tab/>
        <w:t>D. 速度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关于如图所示的实验装置，表述错误的是（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85925" cy="1057275"/>
            <wp:effectExtent l="0" t="0" r="9525" b="9525"/>
            <wp:docPr id="211" name="图片 2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该装置可用来研究电磁感应现象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该装置能将电能转化为机械能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该装置可用来研究磁场对通电导体的作用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该装置揭示的原理可应用于电动机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游泳时佩戴游泳圈是防止溺水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有效方法，质量为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 w:hint="eastAsia"/>
          <w:color w:val="000000"/>
        </w:rPr>
        <w:t>的小蓉佩戴游泳圈后，能静静地漂浮在水面上，如图所示，游泳圈对她的作用力大小最符合实际的是（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84630" cy="1047115"/>
            <wp:effectExtent l="0" t="0" r="1270" b="635"/>
            <wp:docPr id="209" name="图片 2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500N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二、填空题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lastRenderedPageBreak/>
        <w:t>8.</w:t>
      </w:r>
      <w:r>
        <w:rPr>
          <w:rFonts w:ascii="宋体" w:hAnsi="宋体" w:hint="eastAsia"/>
          <w:color w:val="000000"/>
        </w:rPr>
        <w:t>目前人们正致力于开发太阳能、核能、凤能、海洋能、氢能……其中核能是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（选填“可再生”或“不可再生”）能源，核电站利用原子核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（选填“聚变”或“裂变”）释放的能量发电，电能属于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“一次能源”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或“二次能源”）。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在“探究冰熔化时温度的变化规律”实验中，某时刻温度计的示数如图甲所示，其读数为______℃。图乙是冰熔化时温度的变化曲线，由图可知，冰在熔化过程中，温度______（选填“升高”“降低”或“不变”），内能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选填“增加”“减少”或“不变”）。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55140" cy="1135380"/>
            <wp:effectExtent l="0" t="0" r="0" b="7620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如图所示，用拇指和食指按压一支铅笔的两端，拇指和食指受到的压力分别为</w:t>
      </w:r>
      <w:r>
        <w:object w:dxaOrig="25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.75pt;height:18pt" o:ole="">
            <v:imagedata r:id="rId22" o:title="eqId0aa72756ed0c4c7a89f26aa94f43e47d"/>
          </v:shape>
          <o:OLEObject Type="Embed" ProgID="Equation.DSMT4" ShapeID="_x0000_i1025" DrawAspect="Content" ObjectID="_1658587003" r:id="rId23"/>
        </w:object>
      </w:r>
      <w:r>
        <w:rPr>
          <w:rFonts w:ascii="宋体" w:hAnsi="宋体" w:hint="eastAsia"/>
          <w:color w:val="000000"/>
        </w:rPr>
        <w:t>和</w:t>
      </w:r>
      <w:r>
        <w:object w:dxaOrig="285" w:dyaOrig="360">
          <v:shape id="_x0000_i1026" type="#_x0000_t75" alt="学科网(www.zxxk.com)--教育资源门户，提供试卷、教案、课件、论文、素材以及各类教学资源下载，还有大量而丰富的教学相关资讯！" style="width:14.25pt;height:18pt" o:ole="">
            <v:imagedata r:id="rId24" o:title="eqIdde963a24921f4ee7a991bf9d4f43a42e"/>
          </v:shape>
          <o:OLEObject Type="Embed" ProgID="Equation.DSMT4" ShapeID="_x0000_i1026" DrawAspect="Content" ObjectID="_1658587004" r:id="rId25"/>
        </w:object>
      </w:r>
      <w:r>
        <w:rPr>
          <w:rFonts w:ascii="宋体" w:hAnsi="宋体" w:hint="eastAsia"/>
          <w:color w:val="000000"/>
        </w:rPr>
        <w:t>，受到的压强分别为</w:t>
      </w:r>
      <w:r>
        <w:object w:dxaOrig="270" w:dyaOrig="375">
          <v:shape id="_x0000_i1027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26" o:title="eqId5a75e5ccb0d44906a2dc8948b3ce7510"/>
          </v:shape>
          <o:OLEObject Type="Embed" ProgID="Equation.DSMT4" ShapeID="_x0000_i1027" DrawAspect="Content" ObjectID="_1658587005" r:id="rId27"/>
        </w:object>
      </w:r>
      <w:r>
        <w:rPr>
          <w:rFonts w:ascii="宋体" w:hAnsi="宋体" w:hint="eastAsia"/>
          <w:color w:val="000000"/>
        </w:rPr>
        <w:t>和</w:t>
      </w:r>
      <w:r>
        <w:object w:dxaOrig="300" w:dyaOrig="360">
          <v:shape id="_x0000_i1028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4a0851c5151b47c8944e678a41675c3f"/>
          </v:shape>
          <o:OLEObject Type="Embed" ProgID="Equation.DSMT4" ShapeID="_x0000_i1028" DrawAspect="Content" ObjectID="_1658587006" r:id="rId29"/>
        </w:object>
      </w:r>
      <w:r>
        <w:rPr>
          <w:rFonts w:ascii="宋体" w:hAnsi="宋体" w:hint="eastAsia"/>
          <w:color w:val="000000"/>
        </w:rPr>
        <w:t>，则</w:t>
      </w:r>
      <w:r>
        <w:object w:dxaOrig="255" w:dyaOrig="360">
          <v:shape id="_x0000_i1029" type="#_x0000_t75" alt="学科网(www.zxxk.com)--教育资源门户，提供试卷、教案、课件、论文、素材以及各类教学资源下载，还有大量而丰富的教学相关资讯！" style="width:12.75pt;height:18pt" o:ole="">
            <v:imagedata r:id="rId22" o:title="eqId0aa72756ed0c4c7a89f26aa94f43e47d"/>
          </v:shape>
          <o:OLEObject Type="Embed" ProgID="Equation.DSMT4" ShapeID="_x0000_i1029" DrawAspect="Content" ObjectID="_1658587007" r:id="rId30"/>
        </w:object>
      </w:r>
      <w:r>
        <w:rPr>
          <w:color w:val="000000"/>
        </w:rPr>
        <w:t>______</w:t>
      </w:r>
      <w:r>
        <w:object w:dxaOrig="285" w:dyaOrig="360">
          <v:shape id="_x0000_i1030" type="#_x0000_t75" alt="学科网(www.zxxk.com)--教育资源门户，提供试卷、教案、课件、论文、素材以及各类教学资源下载，还有大量而丰富的教学相关资讯！" style="width:14.25pt;height:18pt" o:ole="">
            <v:imagedata r:id="rId24" o:title="eqIdde963a24921f4ee7a991bf9d4f43a42e"/>
          </v:shape>
          <o:OLEObject Type="Embed" ProgID="Equation.DSMT4" ShapeID="_x0000_i1030" DrawAspect="Content" ObjectID="_1658587008" r:id="rId31"/>
        </w:object>
      </w:r>
      <w:r>
        <w:rPr>
          <w:rFonts w:ascii="宋体" w:hAnsi="宋体" w:hint="eastAsia"/>
          <w:color w:val="000000"/>
        </w:rPr>
        <w:t>，</w:t>
      </w:r>
      <w:r>
        <w:object w:dxaOrig="270" w:dyaOrig="375">
          <v:shape id="_x0000_i1031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26" o:title="eqId5a75e5ccb0d44906a2dc8948b3ce7510"/>
          </v:shape>
          <o:OLEObject Type="Embed" ProgID="Equation.DSMT4" ShapeID="_x0000_i1031" DrawAspect="Content" ObjectID="_1658587009" r:id="rId32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object w:dxaOrig="300" w:dyaOrig="360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28" o:title="eqId4a0851c5151b47c8944e678a41675c3f"/>
          </v:shape>
          <o:OLEObject Type="Embed" ProgID="Equation.DSMT4" ShapeID="_x0000_i1032" DrawAspect="Content" ObjectID="_1658587010" r:id="rId33"/>
        </w:object>
      </w:r>
      <w:r>
        <w:rPr>
          <w:rFonts w:ascii="宋体" w:hAnsi="宋体" w:hint="eastAsia"/>
          <w:color w:val="000000"/>
        </w:rPr>
        <w:t>（两空选填“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 w:hint="eastAsia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 w:hint="eastAsia"/>
          <w:color w:val="000000"/>
        </w:rPr>
        <w:t>”）；若</w:t>
      </w:r>
      <w:r>
        <w:object w:dxaOrig="825" w:dyaOrig="360">
          <v:shape id="_x0000_i1033" type="#_x0000_t75" alt="学科网(www.zxxk.com)--教育资源门户，提供试卷、教案、课件、论文、素材以及各类教学资源下载，还有大量而丰富的教学相关资讯！" style="width:41.25pt;height:18pt" o:ole="">
            <v:imagedata r:id="rId34" o:title="eqId085e7a1e2c7d496aafcbd3a26a27de15"/>
          </v:shape>
          <o:OLEObject Type="Embed" ProgID="Equation.DSMT4" ShapeID="_x0000_i1033" DrawAspect="Content" ObjectID="_1658587011" r:id="rId35"/>
        </w:object>
      </w:r>
      <w:r>
        <w:rPr>
          <w:rFonts w:ascii="宋体" w:hAnsi="宋体" w:hint="eastAsia"/>
          <w:color w:val="000000"/>
        </w:rPr>
        <w:t>，笔尖的面积为</w:t>
      </w:r>
      <w:r>
        <w:object w:dxaOrig="1005" w:dyaOrig="315">
          <v:shape id="_x0000_i1034" type="#_x0000_t75" alt="学科网(www.zxxk.com)--教育资源门户，提供试卷、教案、课件、论文、素材以及各类教学资源下载，还有大量而丰富的教学相关资讯！" style="width:50.25pt;height:15.75pt" o:ole="">
            <v:imagedata r:id="rId36" o:title="eqId494ac2f4e95348a48359caf4526e2510"/>
          </v:shape>
          <o:OLEObject Type="Embed" ProgID="Equation.DSMT4" ShapeID="_x0000_i1034" DrawAspect="Content" ObjectID="_1658587012" r:id="rId37"/>
        </w:object>
      </w:r>
      <w:r>
        <w:rPr>
          <w:rFonts w:ascii="宋体" w:hAnsi="宋体" w:hint="eastAsia"/>
          <w:color w:val="000000"/>
        </w:rPr>
        <w:t>，则</w:t>
      </w:r>
      <w:r>
        <w:object w:dxaOrig="495" w:dyaOrig="360">
          <v:shape id="_x0000_i1035" type="#_x0000_t75" alt="学科网(www.zxxk.com)--教育资源门户，提供试卷、教案、课件、论文、素材以及各类教学资源下载，还有大量而丰富的教学相关资讯！" style="width:24.75pt;height:18pt" o:ole="">
            <v:imagedata r:id="rId38" o:title="eqIda22ce15b6e6a41db8aaf2f311558da0b"/>
          </v:shape>
          <o:OLEObject Type="Embed" ProgID="Equation.DSMT4" ShapeID="_x0000_i1035" DrawAspect="Content" ObjectID="_1658587013" r:id="rId39"/>
        </w:objec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38810" cy="791210"/>
            <wp:effectExtent l="0" t="0" r="8890" b="8890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疫情期间，医护人员通过平面镜检视防护服的穿戴情况。医护人员在平面镜中的像是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（选填“实像”或“虚像”）；当医护人员走近平面镜时，人与像之间的距离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，像的大小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（后两空选填“变大”“变小”或“不变”）。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如图所示为“探究电流通过导体产生的热量跟______的关系”的实验装置。实验中用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</w:rPr>
        <w:t>形管内液面高度差的大小来反映电流通过导体产生热量的多少，这种方法叫______（选填“控制变量”或“转换”）法。通电一段时间后，左侧容器内空气吸收的热量比右侧的______</w:t>
      </w:r>
      <w:r>
        <w:rPr>
          <w:rFonts w:hint="eastAsia"/>
          <w:color w:val="000000"/>
        </w:rPr>
        <w:t>（</w:t>
      </w:r>
      <w:r>
        <w:rPr>
          <w:rFonts w:ascii="宋体" w:hAnsi="宋体" w:hint="eastAsia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“多”或“少”）。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05610" cy="1656715"/>
            <wp:effectExtent l="0" t="0" r="8890" b="635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如图所示，点燃的蜡烛及焦距为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 w:hint="eastAsia"/>
          <w:color w:val="000000"/>
        </w:rPr>
        <w:t>的凸透镜固定在光具座上，要在光屏上承接到烛焰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（选填“正立”或“倒立”）、放大的清晰实像，需将光屏向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（选填“左”或“右”）移动；一段时间后，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蜡烛变短了，烛焰在光屏上成的像会向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（选填“上”或“下”）移。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00475" cy="1464945"/>
            <wp:effectExtent l="0" t="0" r="9525" b="1905"/>
            <wp:docPr id="205" name="图片 2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如图所示，人向下拉绳提升重物，已知物体重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hAnsi="宋体" w:hint="eastAsia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60N</w:t>
      </w:r>
      <w:r>
        <w:rPr>
          <w:rFonts w:ascii="宋体" w:hAnsi="宋体" w:hint="eastAsia"/>
          <w:color w:val="000000"/>
        </w:rPr>
        <w:t>，不计绳重及摩擦，将重物匀速提升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人需用的拉力为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，绳子自由端移动的距离为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，人所做的有用功为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78180" cy="1656715"/>
            <wp:effectExtent l="0" t="0" r="7620" b="635"/>
            <wp:docPr id="204" name="图片 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三、作图题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如图所示，用一根硬棒通过支点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 w:hint="eastAsia"/>
          <w:color w:val="000000"/>
        </w:rPr>
        <w:t>撬起石头，画出石头所受重力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的示意图，以及力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744980" cy="1455420"/>
            <wp:effectExtent l="0" t="0" r="7620" b="0"/>
            <wp:docPr id="203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请画出图中入射光线经凸透镜后的折射光线。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（</w:t>
      </w:r>
      <w:r>
        <w:rPr>
          <w:color w:val="000000"/>
        </w:rPr>
        <w:t xml:space="preserve">    </w:t>
      </w:r>
      <w:r>
        <w:rPr>
          <w:rFonts w:hint="eastAsia"/>
          <w:color w:val="000000"/>
        </w:rPr>
        <w:t>）</w:t>
      </w:r>
    </w:p>
    <w:p w:rsidR="00676012" w:rsidRDefault="00676012" w:rsidP="0067601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48485" cy="1533525"/>
            <wp:effectExtent l="0" t="0" r="0" b="9525"/>
            <wp:docPr id="202" name="图片 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48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的鸡蛋沉在盛有水的杯子的底部，向水中加入食盐并使其溶解，鸡蛋渐渐浮起，最终漂浮在水面，如图甲所示。请在图乙中画出上述过程中鸡蛋所受的浮力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随时间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变化的大致图象。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18790" cy="1514475"/>
            <wp:effectExtent l="0" t="0" r="0" b="9525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如图所示，请按小磁针的指向，标出螺线管中的电流方向，并在括号中标明螺线管右端的极性。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4790" cy="1096010"/>
            <wp:effectExtent l="0" t="0" r="0" b="8890"/>
            <wp:docPr id="200" name="图片 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四、实验题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 w:hint="eastAsia"/>
          <w:color w:val="000000"/>
        </w:rPr>
        <w:t>；天平平衡时，放在天平右盘中的砝码和游码的位置如图乙所示，所测物体的质量为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343275" cy="1455420"/>
            <wp:effectExtent l="0" t="0" r="9525" b="0"/>
            <wp:docPr id="199" name="图片 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如图所示为实验室常用的弹簧测力计，使用前要检查指针、弹簧与外壳之间是否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，指针是否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450340"/>
            <wp:effectExtent l="0" t="0" r="9525" b="0"/>
            <wp:docPr id="198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如图所示，图甲中电压表的分度值为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，读数为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；若使用前出现如图乙所示的情况，则原因是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64740" cy="1228725"/>
            <wp:effectExtent l="0" t="0" r="0" b="9525"/>
            <wp:docPr id="197" name="图片 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做“探究电流与电阻的关系”实验时，可供选择的器材有：电压为</w:t>
      </w:r>
      <w:r>
        <w:rPr>
          <w:rFonts w:ascii="Times New Roman" w:eastAsia="Times New Roman" w:hAnsi="Times New Roman" w:cs="Times New Roman"/>
          <w:color w:val="000000"/>
        </w:rPr>
        <w:t xml:space="preserve">6V </w:t>
      </w:r>
      <w:r>
        <w:rPr>
          <w:rFonts w:ascii="宋体" w:hAnsi="宋体" w:hint="eastAsia"/>
          <w:color w:val="000000"/>
        </w:rPr>
        <w:t>的电源，电流表（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），电压表（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 w:hint="eastAsia"/>
          <w:color w:val="000000"/>
        </w:rPr>
        <w:t>），开关，阻值分别为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15Ω 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 w:hint="eastAsia"/>
          <w:color w:val="000000"/>
        </w:rPr>
        <w:t>的定值电阻各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个，最大阻值分别为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 w:hint="eastAsia"/>
          <w:color w:val="000000"/>
        </w:rPr>
        <w:t>的滑动变阻器各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个，导线若干。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08220" cy="1391285"/>
            <wp:effectExtent l="0" t="0" r="0" b="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如图所示的实验电路中，正确的是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，应选用最大阻值为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 w:hint="eastAsia"/>
          <w:color w:val="000000"/>
        </w:rPr>
        <w:t>的滑动变阻器；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若按图乙所示电路图连接好电路后，闭合开关，可观察到电流表的指针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（选填“向</w:t>
      </w:r>
      <w:r>
        <w:rPr>
          <w:rFonts w:ascii="宋体" w:hAnsi="宋体" w:hint="eastAsia"/>
          <w:color w:val="000000"/>
        </w:rPr>
        <w:lastRenderedPageBreak/>
        <w:t>右”“反向”或“几乎不”偏转；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按正确电路图连接电路，闭合开关，电流表和电压表均有示数，但移动滑动变阻器的滑片时，两表的示数均保持不变，经判断是接线有误，错误可能是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纠正错误后，依次更换定值电阻，并控制定值电阻两端电压为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进行实验。请将记录实验数据的表格补充完整。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</w:t>
      </w:r>
      <w:r>
        <w:object w:dxaOrig="465" w:dyaOrig="285">
          <v:shape id="_x0000_i1036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52" o:title="eqId18fbcfb07d63421eab29f5af39b634d3"/>
          </v:shape>
          <o:OLEObject Type="Embed" ProgID="Equation.DSMT4" ShapeID="_x0000_i1036" DrawAspect="Content" ObjectID="_1658587014" r:id="rId53"/>
        </w:objec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。</w:t>
      </w:r>
    </w:p>
    <w:tbl>
      <w:tblPr>
        <w:tblW w:w="93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60"/>
        <w:gridCol w:w="1860"/>
        <w:gridCol w:w="1860"/>
        <w:gridCol w:w="1860"/>
        <w:gridCol w:w="1860"/>
      </w:tblGrid>
      <w:tr w:rsidR="00676012" w:rsidTr="00676012">
        <w:trPr>
          <w:trHeight w:val="72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实验序号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 w:rsidR="00676012" w:rsidTr="00676012">
        <w:trPr>
          <w:trHeight w:val="72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②</w:t>
            </w:r>
            <w:r>
              <w:rPr>
                <w:color w:val="000000"/>
              </w:rPr>
              <w:t>______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676012" w:rsidTr="00676012">
        <w:trPr>
          <w:trHeight w:val="69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③</w:t>
            </w:r>
            <w:r>
              <w:rPr>
                <w:color w:val="000000"/>
              </w:rPr>
              <w:t>______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676012" w:rsidRDefault="00676012" w:rsidP="00676012">
      <w:pPr>
        <w:spacing w:line="360" w:lineRule="auto"/>
        <w:jc w:val="left"/>
        <w:textAlignment w:val="center"/>
        <w:rPr>
          <w:color w:val="000000"/>
        </w:rPr>
      </w:pPr>
    </w:p>
    <w:p w:rsidR="00676012" w:rsidRDefault="00676012" w:rsidP="00676012">
      <w:pPr>
        <w:spacing w:line="360" w:lineRule="auto"/>
        <w:jc w:val="left"/>
        <w:textAlignment w:val="center"/>
        <w:rPr>
          <w:color w:val="000000"/>
        </w:rPr>
      </w:pP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为了“探究水满腾时温度变化的特点”取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ascii="宋体" w:hAnsi="宋体" w:hint="eastAsia"/>
          <w:color w:val="000000"/>
        </w:rPr>
        <w:t>水进行实验。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562475" cy="1897380"/>
            <wp:effectExtent l="0" t="0" r="9525" b="7620"/>
            <wp:docPr id="195" name="图片 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如题图甲所示实验装置的组装顺序应为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“自下而上”或“自上而下”）；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根据下表中的实验数据，在图乙中画出水的温度随时间变化的图象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676012" w:rsidTr="00676012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</w:tr>
      <w:tr w:rsidR="00676012" w:rsidTr="00676012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76012" w:rsidRDefault="00676012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</w:tr>
    </w:tbl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根据以上实验数据可知，水的沸点为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℃。为提高水的沸点，换用火力更大的酒精</w:t>
      </w:r>
      <w:r>
        <w:rPr>
          <w:rFonts w:ascii="宋体" w:hAnsi="宋体" w:hint="eastAsia"/>
          <w:color w:val="000000"/>
        </w:rPr>
        <w:lastRenderedPageBreak/>
        <w:t>灯加热，这种做法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（选填“可行”或“不可行”）；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假如酒精灯均匀放热，且释放的热量全部被水吸收，忽略沸腾前水的质量变化以及热量的损耗，从第</w:t>
      </w:r>
      <w:r>
        <w:rPr>
          <w:rFonts w:ascii="Times New Roman" w:eastAsia="Times New Roman" w:hAnsi="Times New Roman" w:cs="Times New Roman"/>
          <w:color w:val="000000"/>
        </w:rPr>
        <w:t>5 min</w:t>
      </w:r>
      <w:r>
        <w:rPr>
          <w:rFonts w:ascii="宋体" w:hAnsi="宋体" w:hint="eastAsia"/>
          <w:color w:val="000000"/>
        </w:rPr>
        <w:t>起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分钟内水吸收的热量是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 xml:space="preserve"> [</w:t>
      </w:r>
      <w:r>
        <w:object w:dxaOrig="2340" w:dyaOrig="390">
          <v:shape id="_x0000_i1037" type="#_x0000_t75" alt="学科网(www.zxxk.com)--教育资源门户，提供试卷、教案、课件、论文、素材以及各类教学资源下载，还有大量而丰富的教学相关资讯！" style="width:117pt;height:19.5pt" o:ole="">
            <v:imagedata r:id="rId55" o:title="eqIdc87a34e2ee4b4c7a8b54f8d9d8d5050a"/>
          </v:shape>
          <o:OLEObject Type="Embed" ProgID="Equation.DSMT4" ShapeID="_x0000_i1037" DrawAspect="Content" ObjectID="_1658587015" r:id="rId56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五、计算题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某轿车在平直公路上行驶的</w:t>
      </w:r>
      <w:r>
        <w:rPr>
          <w:rFonts w:ascii="Times New Roman" w:eastAsia="Times New Roman" w:hAnsi="Times New Roman" w:cs="Times New Roman"/>
          <w:color w:val="000000"/>
        </w:rPr>
        <w:t>45s</w:t>
      </w:r>
      <w:r>
        <w:rPr>
          <w:rFonts w:ascii="宋体" w:hAnsi="宋体" w:hint="eastAsia"/>
          <w:color w:val="000000"/>
        </w:rPr>
        <w:t>内，其速度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 w:hint="eastAsia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、动力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的关系图像分别如图甲、乙所示。已知前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 w:hint="eastAsia"/>
          <w:color w:val="000000"/>
        </w:rPr>
        <w:t>轿车运动的路程为</w:t>
      </w:r>
      <w:r>
        <w:rPr>
          <w:rFonts w:ascii="Times New Roman" w:eastAsia="Times New Roman" w:hAnsi="Times New Roman" w:cs="Times New Roman"/>
          <w:color w:val="000000"/>
        </w:rPr>
        <w:t>100m</w:t>
      </w:r>
      <w:r>
        <w:rPr>
          <w:rFonts w:ascii="宋体" w:hAnsi="宋体" w:hint="eastAsia"/>
          <w:color w:val="000000"/>
        </w:rPr>
        <w:t>。求：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 w:hint="eastAsia"/>
          <w:color w:val="000000"/>
        </w:rPr>
        <w:t>轿车运动的平均速度；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轿车在匀速直线运动阶段通过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路程；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做的总功。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105275" cy="1524000"/>
            <wp:effectExtent l="0" t="0" r="9525" b="0"/>
            <wp:docPr id="193" name="图片 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某款电热饮水机具有加热和保温两挡，额定电压为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。如图甲是其电路原理图，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为温控开关，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为电热丝（阻值不变）。某次饮水机在额定电压下工作的电功率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的关系图象如图乙所示，求：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饮水机处于加热挡阶段消耗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电能：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饮水机处于保温挡时，通过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的阻值。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95675" cy="1858010"/>
            <wp:effectExtent l="0" t="0" r="9525" b="8890"/>
            <wp:docPr id="191" name="图片 1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六、综合能力题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受“曹冲称象”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启发，小明在家利用量筒、碗、水盆和足量的水（密度为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宋体" w:hAnsi="宋体" w:hint="eastAsia"/>
          <w:color w:val="000000"/>
        </w:rPr>
        <w:t>）、油性</w:t>
      </w:r>
      <w:r>
        <w:rPr>
          <w:rFonts w:ascii="宋体" w:hAnsi="宋体" w:hint="eastAsia"/>
          <w:color w:val="000000"/>
        </w:rPr>
        <w:lastRenderedPageBreak/>
        <w:t>笔等，测量小玻璃珠的密度，如图所示，实验步骤如下（请将步骤④补充完整）：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①如图甲，取一定数量的小玻璃珠放入空碗中，再把碗放入盛有水的水盆中，用油性笔在碗外壁上标记水面的位置；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②如图乙，往量筒内倒入适量的水，记下量筒中水的体积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③如图丙，取出碗中所有的小玻璃珠并放入量筒中，记下小玻璃珠和水的总体积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④如图丁，将量筒中的水慢慢倒入水盆中的空碗内，直到标记处与碗外水面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068570" cy="1514475"/>
            <wp:effectExtent l="0" t="0" r="0" b="9525"/>
            <wp:docPr id="189" name="图片 1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57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完成下列填空（选用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宋体" w:hAnsi="宋体" w:hint="eastAsia"/>
          <w:color w:val="000000"/>
        </w:rPr>
        <w:t>，表示以下物理量）：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小玻璃珠的总体积为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小玻璃珠的总质量为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小玻璃珠密度的表达式为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在不改变实验方法的前提下，请提出一条提高测量精度的措施：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（示例：在同等容积的情况下换用碗口面积较小的碗）。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小明家的台灯是通过电位器来调节亮度的。他猜想：台灯变亮时电位器消耗电能的功率会变小，为此他设计了如图甲所示的电路进行探究，已知电源电压为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 w:hint="eastAsia"/>
          <w:color w:val="000000"/>
        </w:rPr>
        <w:t>并保持不变，电压表（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个，电流表（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滑动变阻器规格为“</w:t>
      </w:r>
      <w:r>
        <w:rPr>
          <w:rFonts w:ascii="Times New Roman" w:eastAsia="Times New Roman" w:hAnsi="Times New Roman" w:cs="Times New Roman"/>
          <w:color w:val="000000"/>
        </w:rPr>
        <w:t>20Ω  1A</w:t>
      </w:r>
      <w:r>
        <w:rPr>
          <w:rFonts w:ascii="宋体" w:hAnsi="宋体" w:hint="eastAsia"/>
          <w:color w:val="000000"/>
        </w:rPr>
        <w:t>”，小灯泡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2.5V  1.25W</w:t>
      </w:r>
      <w:r>
        <w:rPr>
          <w:rFonts w:ascii="宋体" w:hAnsi="宋体" w:hint="eastAsia"/>
          <w:color w:val="000000"/>
        </w:rPr>
        <w:t>”字样（忽略温度对灯丝电阻的影响）。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44495" cy="1145540"/>
            <wp:effectExtent l="0" t="0" r="8255" b="0"/>
            <wp:docPr id="188" name="图片 1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电路中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是______表，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是______表；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实验中，小灯泡正常发光时电流表的示数为______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根据实验数据，绘制出滑动变阻器的由功率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R</w:t>
      </w:r>
      <w:r>
        <w:rPr>
          <w:rFonts w:ascii="宋体" w:hAnsi="宋体" w:hint="eastAsia"/>
          <w:color w:val="000000"/>
        </w:rPr>
        <w:t>与小灯泡的电功率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宋体" w:hAnsi="宋体" w:hint="eastAsia"/>
          <w:color w:val="000000"/>
        </w:rPr>
        <w:t>的关系图像如图乙所</w:t>
      </w:r>
      <w:r>
        <w:rPr>
          <w:rFonts w:ascii="宋体" w:hAnsi="宋体" w:hint="eastAsia"/>
          <w:color w:val="000000"/>
        </w:rPr>
        <w:lastRenderedPageBreak/>
        <w:t>示，由图可知：小灯泡的电功率（亮度）变大时，滑动变阻器的电功率______；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假设实验所用的小灯泡能承受的最大电压可以高出其额定电压的</w:t>
      </w:r>
      <w:r>
        <w:object w:dxaOrig="240" w:dyaOrig="615">
          <v:shape id="_x0000_i1038" type="#_x0000_t75" alt="学科网(www.zxxk.com)--教育资源门户，提供试卷、教案、课件、论文、素材以及各类教学资源下载，还有大量而丰富的教学相关资讯！" style="width:12pt;height:30.75pt" o:ole="">
            <v:imagedata r:id="rId61" o:title="eqIde41289c7307b48bd893a195b321d250f"/>
          </v:shape>
          <o:OLEObject Type="Embed" ProgID="Equation.DSMT4" ShapeID="_x0000_i1038" DrawAspect="Content" ObjectID="_1658587016" r:id="rId62"/>
        </w:object>
      </w:r>
      <w:r>
        <w:rPr>
          <w:rFonts w:ascii="宋体" w:hAnsi="宋体" w:hint="eastAsia"/>
          <w:color w:val="000000"/>
        </w:rPr>
        <w:t>，在确保电路中各元件安全的情况下，移动滑动变阻器的滑片，小灯泡的电功率变化范围是从______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至______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28.</w:t>
      </w:r>
      <w:r>
        <w:rPr>
          <w:rFonts w:ascii="宋体" w:hAnsi="宋体" w:hint="eastAsia"/>
          <w:color w:val="000000"/>
        </w:rPr>
        <w:t>阅读下列短文，回答问题。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热敏电阻温度计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热敏电阻是用半导体材料制成的电阻，其阻值随温度的变化而变化，如图甲所示为某型号热敏电阻的实物图，阻值随温度升高而变小的，称为负温度系数热敏电阻；阻值随温度升高而变大的，称为正温度系数热敏电阻，利用热敏电阻的特性做成的温度计，叫做热敏电阻温度计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图乙所示为热敏电阻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的阻值随温度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变化的图像（为方便计算，已将图线作了近似处理）。图丙是用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做测温探头的某热敏电阻温度计的电路图，其中电源电压可在</w:t>
      </w:r>
      <w:r>
        <w:rPr>
          <w:rFonts w:ascii="Times New Roman" w:eastAsia="Times New Roman" w:hAnsi="Times New Roman" w:cs="Times New Roman"/>
          <w:color w:val="000000"/>
        </w:rPr>
        <w:t>0.60~1.20V</w:t>
      </w:r>
      <w:r>
        <w:rPr>
          <w:rFonts w:ascii="宋体" w:hAnsi="宋体" w:hint="eastAsia"/>
          <w:color w:val="000000"/>
        </w:rPr>
        <w:t>之间调节，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为定值电阻，阻值为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hAnsi="宋体" w:hint="eastAsia"/>
          <w:color w:val="000000"/>
        </w:rPr>
        <w:t>。该电路工作原理是：当保持通过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的电流不变时，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两端的电压随电阻均匀变化（即随温度均匀变化），故只需将电压表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表盘的刻度改成相应的温度刻度，就可以直接从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表盘上读出温度值。测量时，将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放入待测温度处，闭合开关，调节电源电压，使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表的示数保持</w:t>
      </w:r>
      <w:r>
        <w:rPr>
          <w:rFonts w:ascii="Times New Roman" w:eastAsia="Times New Roman" w:hAnsi="Times New Roman" w:cs="Times New Roman"/>
          <w:color w:val="000000"/>
        </w:rPr>
        <w:t>0.20V</w:t>
      </w:r>
      <w:r>
        <w:rPr>
          <w:rFonts w:ascii="宋体" w:hAnsi="宋体" w:hint="eastAsia"/>
          <w:color w:val="000000"/>
        </w:rPr>
        <w:t>不变（即电路中的电流保持</w:t>
      </w:r>
      <w:r>
        <w:rPr>
          <w:rFonts w:ascii="Times New Roman" w:eastAsia="Times New Roman" w:hAnsi="Times New Roman" w:cs="Times New Roman"/>
          <w:color w:val="000000"/>
        </w:rPr>
        <w:t>2mA</w:t>
      </w:r>
      <w:r>
        <w:rPr>
          <w:rFonts w:ascii="宋体" w:hAnsi="宋体" w:hint="eastAsia"/>
          <w:color w:val="000000"/>
        </w:rPr>
        <w:t>不变），再从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表盘上读出待测温度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。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021455" cy="1362075"/>
            <wp:effectExtent l="0" t="0" r="0" b="9525"/>
            <wp:docPr id="187" name="图片 1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是______（选填“正”或“负”）温度系数热敏电阻。在标准大气压下，将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放入冰水混合物中时，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测温时，保持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两端电压为</w:t>
      </w:r>
      <w:r>
        <w:rPr>
          <w:rFonts w:ascii="Times New Roman" w:eastAsia="Times New Roman" w:hAnsi="Times New Roman" w:cs="Times New Roman"/>
          <w:color w:val="000000"/>
        </w:rPr>
        <w:t>0.20V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两端的电压随温度升高而______（选填“变大”、“变小”或“不变”）；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某次测温时，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表盘上显示的温度是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 w:hint="eastAsia"/>
          <w:color w:val="000000"/>
        </w:rPr>
        <w:t>℃，此时电源电压为______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</w:rPr>
        <w:t>；</w:t>
      </w:r>
    </w:p>
    <w:p w:rsidR="00676012" w:rsidRDefault="00676012" w:rsidP="0067601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该热敏电阻温度计测量温度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范围为______℃。</w:t>
      </w:r>
    </w:p>
    <w:p w:rsidR="00676012" w:rsidRPr="00676012" w:rsidRDefault="00676012" w:rsidP="00676012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  <w:bookmarkStart w:id="0" w:name="_GoBack"/>
      <w:bookmarkEnd w:id="0"/>
    </w:p>
    <w:sectPr w:rsidR="00676012" w:rsidRPr="00676012">
      <w:headerReference w:type="default" r:id="rId6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4A3A" w:rsidRDefault="00144A3A" w:rsidP="006F1F37">
      <w:pPr>
        <w:rPr>
          <w:rFonts w:hint="eastAsia"/>
        </w:rPr>
      </w:pPr>
      <w:r>
        <w:separator/>
      </w:r>
    </w:p>
  </w:endnote>
  <w:endnote w:type="continuationSeparator" w:id="0">
    <w:p w:rsidR="00144A3A" w:rsidRDefault="00144A3A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4A3A" w:rsidRDefault="00144A3A" w:rsidP="006F1F37">
      <w:pPr>
        <w:rPr>
          <w:rFonts w:hint="eastAsia"/>
        </w:rPr>
      </w:pPr>
      <w:r>
        <w:separator/>
      </w:r>
    </w:p>
  </w:footnote>
  <w:footnote w:type="continuationSeparator" w:id="0">
    <w:p w:rsidR="00144A3A" w:rsidRDefault="00144A3A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144A3A"/>
    <w:rsid w:val="001D3F11"/>
    <w:rsid w:val="00220D31"/>
    <w:rsid w:val="003B3D34"/>
    <w:rsid w:val="005232B6"/>
    <w:rsid w:val="00635CE6"/>
    <w:rsid w:val="00676012"/>
    <w:rsid w:val="006F1F37"/>
    <w:rsid w:val="00C671FC"/>
    <w:rsid w:val="00CD0925"/>
    <w:rsid w:val="00F43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wmf"/><Relationship Id="rId39" Type="http://schemas.openxmlformats.org/officeDocument/2006/relationships/oleObject" Target="embeddings/oleObject11.bin"/><Relationship Id="rId21" Type="http://schemas.openxmlformats.org/officeDocument/2006/relationships/image" Target="media/image14.png"/><Relationship Id="rId34" Type="http://schemas.openxmlformats.org/officeDocument/2006/relationships/image" Target="media/image19.wmf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6.wmf"/><Relationship Id="rId63" Type="http://schemas.openxmlformats.org/officeDocument/2006/relationships/image" Target="media/image42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oleObject" Target="embeddings/oleObject4.bin"/><Relationship Id="rId41" Type="http://schemas.openxmlformats.org/officeDocument/2006/relationships/image" Target="media/image23.png"/><Relationship Id="rId54" Type="http://schemas.openxmlformats.org/officeDocument/2006/relationships/image" Target="media/image35.png"/><Relationship Id="rId62" Type="http://schemas.openxmlformats.org/officeDocument/2006/relationships/oleObject" Target="embeddings/oleObject14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wmf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10.bin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oleObject" Target="embeddings/oleObject12.bin"/><Relationship Id="rId58" Type="http://schemas.openxmlformats.org/officeDocument/2006/relationships/image" Target="media/image38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8.wmf"/><Relationship Id="rId36" Type="http://schemas.openxmlformats.org/officeDocument/2006/relationships/image" Target="media/image20.wmf"/><Relationship Id="rId49" Type="http://schemas.openxmlformats.org/officeDocument/2006/relationships/image" Target="media/image31.png"/><Relationship Id="rId57" Type="http://schemas.openxmlformats.org/officeDocument/2006/relationships/image" Target="media/image37.png"/><Relationship Id="rId61" Type="http://schemas.openxmlformats.org/officeDocument/2006/relationships/image" Target="media/image41.wmf"/><Relationship Id="rId10" Type="http://schemas.openxmlformats.org/officeDocument/2006/relationships/image" Target="media/image3.png"/><Relationship Id="rId19" Type="http://schemas.openxmlformats.org/officeDocument/2006/relationships/image" Target="media/image12.wmf"/><Relationship Id="rId31" Type="http://schemas.openxmlformats.org/officeDocument/2006/relationships/oleObject" Target="embeddings/oleObject6.bin"/><Relationship Id="rId44" Type="http://schemas.openxmlformats.org/officeDocument/2006/relationships/image" Target="media/image26.png"/><Relationship Id="rId52" Type="http://schemas.openxmlformats.org/officeDocument/2006/relationships/image" Target="media/image34.wmf"/><Relationship Id="rId60" Type="http://schemas.openxmlformats.org/officeDocument/2006/relationships/image" Target="media/image40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oleObject" Target="embeddings/oleObject3.bin"/><Relationship Id="rId30" Type="http://schemas.openxmlformats.org/officeDocument/2006/relationships/oleObject" Target="embeddings/oleObject5.bin"/><Relationship Id="rId35" Type="http://schemas.openxmlformats.org/officeDocument/2006/relationships/oleObject" Target="embeddings/oleObject9.bin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oleObject" Target="embeddings/oleObject13.bin"/><Relationship Id="rId64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33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8.bin"/><Relationship Id="rId38" Type="http://schemas.openxmlformats.org/officeDocument/2006/relationships/image" Target="media/image21.wmf"/><Relationship Id="rId46" Type="http://schemas.openxmlformats.org/officeDocument/2006/relationships/image" Target="media/image28.png"/><Relationship Id="rId59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723</Words>
  <Characters>4126</Characters>
  <Application>Microsoft Office Word</Application>
  <DocSecurity>0</DocSecurity>
  <Lines>34</Lines>
  <Paragraphs>9</Paragraphs>
  <ScaleCrop>false</ScaleCrop>
  <Company>China</Company>
  <LinksUpToDate>false</LinksUpToDate>
  <CharactersWithSpaces>4840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2020-08-10T09:48:00Z</dcterms:created>
  <dcterms:modified xsi:type="dcterms:W3CDTF">2020-08-10T09:48:00Z</dcterms:modified>
</cp:coreProperties>
</file>